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2A5A" w:rsidRDefault="003A2A5A" w:rsidP="003A2A5A">
      <w:pPr>
        <w:pStyle w:val="Default"/>
      </w:pPr>
    </w:p>
    <w:p w:rsidR="006A1611" w:rsidRPr="00E03DCC" w:rsidRDefault="003A2A5A" w:rsidP="003A2A5A">
      <w:pPr>
        <w:jc w:val="center"/>
        <w:rPr>
          <w:rFonts w:ascii="Arial Black" w:hAnsi="Arial Black"/>
          <w:b/>
          <w:bCs/>
          <w:sz w:val="24"/>
        </w:rPr>
      </w:pPr>
      <w:r w:rsidRPr="00E03DCC">
        <w:rPr>
          <w:rFonts w:ascii="Arial Black" w:hAnsi="Arial Black"/>
          <w:b/>
          <w:bCs/>
          <w:sz w:val="32"/>
          <w:u w:val="thick"/>
        </w:rPr>
        <w:t>Trinity Centre, St. James’s Hospital</w:t>
      </w:r>
    </w:p>
    <w:p w:rsidR="003A2A5A" w:rsidRPr="003A2A5A" w:rsidRDefault="003A2A5A" w:rsidP="003A2A5A">
      <w:pPr>
        <w:pStyle w:val="Default"/>
        <w:rPr>
          <w:rFonts w:ascii="Arial Black" w:hAnsi="Arial Black"/>
        </w:rPr>
      </w:pPr>
    </w:p>
    <w:p w:rsidR="003A2A5A" w:rsidRPr="003A2A5A" w:rsidRDefault="003A2A5A" w:rsidP="003A2A5A">
      <w:pPr>
        <w:pStyle w:val="Default"/>
        <w:rPr>
          <w:rFonts w:ascii="Arial" w:hAnsi="Arial" w:cs="Arial"/>
          <w:sz w:val="28"/>
          <w:szCs w:val="22"/>
        </w:rPr>
      </w:pPr>
      <w:r w:rsidRPr="003A2A5A">
        <w:rPr>
          <w:rFonts w:ascii="Arial" w:hAnsi="Arial" w:cs="Arial"/>
          <w:sz w:val="28"/>
          <w:szCs w:val="22"/>
        </w:rPr>
        <w:t>Enter by James</w:t>
      </w:r>
      <w:r w:rsidR="00775863">
        <w:rPr>
          <w:rFonts w:ascii="Arial" w:hAnsi="Arial" w:cs="Arial"/>
          <w:sz w:val="28"/>
          <w:szCs w:val="22"/>
        </w:rPr>
        <w:t>’</w:t>
      </w:r>
      <w:r w:rsidRPr="003A2A5A">
        <w:rPr>
          <w:rFonts w:ascii="Arial" w:hAnsi="Arial" w:cs="Arial"/>
          <w:sz w:val="28"/>
          <w:szCs w:val="22"/>
        </w:rPr>
        <w:t xml:space="preserve"> Street </w:t>
      </w:r>
      <w:r w:rsidR="006D6194">
        <w:rPr>
          <w:rFonts w:ascii="Arial" w:hAnsi="Arial" w:cs="Arial"/>
          <w:sz w:val="28"/>
          <w:szCs w:val="22"/>
        </w:rPr>
        <w:t xml:space="preserve">or Rialto Gate </w:t>
      </w:r>
      <w:r w:rsidRPr="003A2A5A">
        <w:rPr>
          <w:rFonts w:ascii="Arial" w:hAnsi="Arial" w:cs="Arial"/>
          <w:sz w:val="28"/>
          <w:szCs w:val="22"/>
        </w:rPr>
        <w:t xml:space="preserve">entrance to St. James’s Hospital. Follow red arrows below to the entrance of the Trinity Centre </w:t>
      </w:r>
      <w:r w:rsidR="00775863">
        <w:rPr>
          <w:rFonts w:ascii="Arial" w:hAnsi="Arial" w:cs="Arial"/>
          <w:sz w:val="28"/>
          <w:szCs w:val="22"/>
        </w:rPr>
        <w:t>Car</w:t>
      </w:r>
      <w:r w:rsidR="00D4552C">
        <w:rPr>
          <w:rFonts w:ascii="Arial" w:hAnsi="Arial" w:cs="Arial"/>
          <w:sz w:val="28"/>
          <w:szCs w:val="22"/>
        </w:rPr>
        <w:t>park b</w:t>
      </w:r>
      <w:r w:rsidR="00775863">
        <w:rPr>
          <w:rFonts w:ascii="Arial" w:hAnsi="Arial" w:cs="Arial"/>
          <w:sz w:val="28"/>
          <w:szCs w:val="22"/>
        </w:rPr>
        <w:t>arriers. Car</w:t>
      </w:r>
      <w:r w:rsidR="006D6194">
        <w:rPr>
          <w:rFonts w:ascii="Arial" w:hAnsi="Arial" w:cs="Arial"/>
          <w:sz w:val="28"/>
          <w:szCs w:val="22"/>
        </w:rPr>
        <w:t>park is located opposite to the SJH underground public carpark. Press intercom on barrier for access. Any queries contact r</w:t>
      </w:r>
      <w:r w:rsidR="00E03DCC">
        <w:rPr>
          <w:rFonts w:ascii="Arial" w:hAnsi="Arial" w:cs="Arial"/>
          <w:sz w:val="28"/>
          <w:szCs w:val="22"/>
        </w:rPr>
        <w:t>eception 01 8962147</w:t>
      </w:r>
    </w:p>
    <w:p w:rsidR="003A2A5A" w:rsidRDefault="003A2A5A" w:rsidP="003A2A5A">
      <w:pPr>
        <w:pStyle w:val="Default"/>
        <w:rPr>
          <w:rFonts w:ascii="Arial" w:hAnsi="Arial" w:cs="Arial"/>
          <w:szCs w:val="22"/>
        </w:rPr>
      </w:pPr>
    </w:p>
    <w:p w:rsidR="003A2A5A" w:rsidRDefault="00D4552C" w:rsidP="003A2A5A">
      <w:pPr>
        <w:pStyle w:val="Default"/>
        <w:rPr>
          <w:rFonts w:ascii="Arial" w:hAnsi="Arial" w:cs="Arial"/>
          <w:szCs w:val="22"/>
        </w:rPr>
      </w:pPr>
      <w:r>
        <w:rPr>
          <w:rFonts w:ascii="Arial" w:hAnsi="Arial" w:cs="Arial"/>
          <w:noProof/>
          <w:szCs w:val="22"/>
          <w:lang w:eastAsia="en-IE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>
                <wp:simplePos x="0" y="0"/>
                <wp:positionH relativeFrom="column">
                  <wp:posOffset>1493520</wp:posOffset>
                </wp:positionH>
                <wp:positionV relativeFrom="page">
                  <wp:posOffset>4840605</wp:posOffset>
                </wp:positionV>
                <wp:extent cx="738505" cy="471805"/>
                <wp:effectExtent l="95250" t="152400" r="61595" b="15684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212743">
                          <a:off x="0" y="0"/>
                          <a:ext cx="738505" cy="47180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:rsidR="00B80E2D" w:rsidRPr="00B80E2D" w:rsidRDefault="00B80E2D">
                            <w:pPr>
                              <w:rPr>
                                <w:b/>
                                <w:sz w:val="24"/>
                              </w:rPr>
                            </w:pPr>
                            <w:bookmarkStart w:id="0" w:name="_GoBack"/>
                            <w:r w:rsidRPr="00B80E2D">
                              <w:rPr>
                                <w:b/>
                                <w:sz w:val="24"/>
                              </w:rPr>
                              <w:t>TCD Car Park</w:t>
                            </w:r>
                          </w:p>
                          <w:bookmarkEnd w:id="0"/>
                          <w:p w:rsidR="00B80E2D" w:rsidRPr="00B80E2D" w:rsidRDefault="00B80E2D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17.6pt;margin-top:381.15pt;width:58.15pt;height:37.15pt;rotation:-1515255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" filled="f" strokecolor="red" strokeweight="2.25pt">
                <v:textbox>
                  <w:txbxContent>
                    <w:p w:rsidR="00B80E2D" w:rsidRPr="00B80E2D" w:rsidRDefault="00B80E2D">
                      <w:pPr>
                        <w:rPr>
                          <w:b/>
                          <w:sz w:val="24"/>
                        </w:rPr>
                      </w:pPr>
                      <w:bookmarkStart w:id="1" w:name="_GoBack"/>
                      <w:r w:rsidRPr="00B80E2D">
                        <w:rPr>
                          <w:b/>
                          <w:sz w:val="24"/>
                        </w:rPr>
                        <w:t>TCD Car Park</w:t>
                      </w:r>
                    </w:p>
                    <w:bookmarkEnd w:id="1"/>
                    <w:p w:rsidR="00B80E2D" w:rsidRPr="00B80E2D" w:rsidRDefault="00B80E2D">
                      <w:pPr>
                        <w:rPr>
                          <w:b/>
                        </w:rPr>
                      </w:pP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>
        <w:rPr>
          <w:rFonts w:ascii="Arial" w:hAnsi="Arial" w:cs="Arial"/>
          <w:noProof/>
          <w:szCs w:val="22"/>
          <w:lang w:eastAsia="en-IE"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1">
                <wp:simplePos x="0" y="0"/>
                <wp:positionH relativeFrom="column">
                  <wp:posOffset>1266825</wp:posOffset>
                </wp:positionH>
                <wp:positionV relativeFrom="page">
                  <wp:posOffset>5494020</wp:posOffset>
                </wp:positionV>
                <wp:extent cx="741600" cy="295200"/>
                <wp:effectExtent l="19050" t="57150" r="0" b="29210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41600" cy="29520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1D10FE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" o:spid="_x0000_s1026" type="#_x0000_t32" style="position:absolute;margin-left:99.75pt;margin-top:432.6pt;width:58.4pt;height:23.2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" strokecolor="red" strokeweight="2.25pt">
                <v:stroke endarrow="block" joinstyle="miter"/>
                <w10:wrap anchory="page"/>
                <w10:anchorlock/>
              </v:shape>
            </w:pict>
          </mc:Fallback>
        </mc:AlternateContent>
      </w:r>
      <w:r w:rsidR="003A2A5A" w:rsidRPr="003A2A5A">
        <w:rPr>
          <w:rFonts w:ascii="Arial" w:hAnsi="Arial" w:cs="Arial"/>
          <w:noProof/>
          <w:szCs w:val="22"/>
          <w:lang w:eastAsia="en-IE"/>
        </w:rPr>
        <w:drawing>
          <wp:inline distT="0" distB="0" distL="0" distR="0">
            <wp:extent cx="6475730" cy="4105275"/>
            <wp:effectExtent l="0" t="0" r="127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6958" cy="41314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2A5A" w:rsidRDefault="003A2A5A" w:rsidP="003A2A5A">
      <w:pPr>
        <w:pStyle w:val="Default"/>
        <w:rPr>
          <w:rFonts w:ascii="Arial" w:hAnsi="Arial" w:cs="Arial"/>
          <w:szCs w:val="22"/>
        </w:rPr>
      </w:pPr>
    </w:p>
    <w:p w:rsidR="003A2A5A" w:rsidRPr="003A2A5A" w:rsidRDefault="003A2A5A" w:rsidP="003A2A5A">
      <w:pPr>
        <w:pStyle w:val="Default"/>
        <w:rPr>
          <w:rFonts w:ascii="Arial" w:hAnsi="Arial" w:cs="Arial"/>
          <w:szCs w:val="22"/>
        </w:rPr>
      </w:pPr>
      <w:r w:rsidRPr="003A2A5A">
        <w:rPr>
          <w:rFonts w:ascii="Arial" w:hAnsi="Arial" w:cs="Arial"/>
          <w:noProof/>
          <w:szCs w:val="22"/>
          <w:lang w:eastAsia="en-IE"/>
        </w:rPr>
        <w:drawing>
          <wp:inline distT="0" distB="0" distL="0" distR="0">
            <wp:extent cx="6515100" cy="362902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5100" cy="3629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A2A5A" w:rsidRPr="003A2A5A" w:rsidSect="003A2A5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A5A"/>
    <w:rsid w:val="00242AA4"/>
    <w:rsid w:val="002A6AB8"/>
    <w:rsid w:val="003A2A5A"/>
    <w:rsid w:val="006D6194"/>
    <w:rsid w:val="00713E85"/>
    <w:rsid w:val="00775863"/>
    <w:rsid w:val="0091613A"/>
    <w:rsid w:val="009E6623"/>
    <w:rsid w:val="00B80E2D"/>
    <w:rsid w:val="00D4552C"/>
    <w:rsid w:val="00E03DCC"/>
    <w:rsid w:val="00E610C3"/>
    <w:rsid w:val="00F42398"/>
    <w:rsid w:val="00F90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A9F736"/>
  <w15:chartTrackingRefBased/>
  <w15:docId w15:val="{203DB2BF-01AF-4B33-B8E4-651156528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A2A5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Trinity College Dublin, the University of Dublin</Company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Aogan Keyes</dc:creator>
  <cp:keywords/>
  <dc:description/>
  <cp:lastModifiedBy>Aogan Keyes</cp:lastModifiedBy>
  <cp:revision>2</cp:revision>
  <dcterms:created xsi:type="dcterms:W3CDTF">2024-04-29T14:38:00Z</dcterms:created>
  <dcterms:modified xsi:type="dcterms:W3CDTF">2024-04-29T14:38:00Z</dcterms:modified>
  <cp:contentStatus/>
</cp:coreProperties>
</file>